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4A4" w:rsidRDefault="00AC44A4" w:rsidP="006843AE">
      <w:pPr>
        <w:spacing w:before="100" w:beforeAutospacing="1" w:after="100" w:afterAutospacing="1"/>
        <w:jc w:val="left"/>
        <w:outlineLvl w:val="2"/>
        <w:rPr>
          <w:rFonts w:eastAsia="Times New Roman"/>
          <w:b/>
          <w:bCs/>
        </w:rPr>
      </w:pPr>
      <w:r>
        <w:rPr>
          <w:rFonts w:eastAsia="Times New Roman"/>
          <w:b/>
          <w:bCs/>
        </w:rPr>
        <w:fldChar w:fldCharType="begin"/>
      </w:r>
      <w:r>
        <w:rPr>
          <w:rFonts w:eastAsia="Times New Roman"/>
          <w:b/>
          <w:bCs/>
        </w:rPr>
        <w:instrText xml:space="preserve"> HYPERLINK "</w:instrText>
      </w:r>
      <w:r w:rsidRPr="00AC44A4">
        <w:rPr>
          <w:rFonts w:eastAsia="Times New Roman"/>
          <w:b/>
          <w:bCs/>
        </w:rPr>
        <w:instrText>http://www.amazon.com/Tested-Trenches-Sustaining-Million-Dollar-Financial/dp/1419501585/ref=sr_1_1?s=books&amp;ie=UTF8&amp;qid=1325705702&amp;sr=1-1</w:instrText>
      </w:r>
      <w:r>
        <w:rPr>
          <w:rFonts w:eastAsia="Times New Roman"/>
          <w:b/>
          <w:bCs/>
        </w:rPr>
        <w:instrText xml:space="preserve">" </w:instrText>
      </w:r>
      <w:r>
        <w:rPr>
          <w:rFonts w:eastAsia="Times New Roman"/>
          <w:b/>
          <w:bCs/>
        </w:rPr>
        <w:fldChar w:fldCharType="separate"/>
      </w:r>
      <w:r w:rsidRPr="005D0B80">
        <w:rPr>
          <w:rStyle w:val="Hyperlink"/>
          <w:rFonts w:eastAsia="Times New Roman"/>
          <w:b/>
          <w:bCs/>
        </w:rPr>
        <w:t>http://www.amazon.com/Tested-Trenches-Sustaining-Million-Dollar-Financial/dp/1419501585/ref=sr_1_1?s=books&amp;ie=UTF8&amp;qid=1325705702&amp;sr=1-1</w:t>
      </w:r>
      <w:r>
        <w:rPr>
          <w:rFonts w:eastAsia="Times New Roman"/>
          <w:b/>
          <w:bCs/>
        </w:rPr>
        <w:fldChar w:fldCharType="end"/>
      </w:r>
    </w:p>
    <w:p w:rsidR="006843AE" w:rsidRPr="006843AE" w:rsidRDefault="006843AE" w:rsidP="006843AE">
      <w:pPr>
        <w:spacing w:before="100" w:beforeAutospacing="1" w:after="100" w:afterAutospacing="1"/>
        <w:jc w:val="left"/>
        <w:outlineLvl w:val="2"/>
        <w:rPr>
          <w:rFonts w:eastAsia="Times New Roman"/>
          <w:b/>
          <w:bCs/>
        </w:rPr>
      </w:pPr>
      <w:r w:rsidRPr="006843AE">
        <w:rPr>
          <w:rFonts w:eastAsia="Times New Roman"/>
          <w:b/>
          <w:bCs/>
        </w:rPr>
        <w:t xml:space="preserve">Tested in the Trenches: A 9-Step Plan for Building and Sustaining a Million-Dollar Financial Services Practice [Hardcover] by </w:t>
      </w:r>
      <w:hyperlink r:id="rId5" w:history="1">
        <w:r w:rsidRPr="006843AE">
          <w:rPr>
            <w:rFonts w:eastAsia="Times New Roman"/>
            <w:b/>
            <w:bCs/>
            <w:color w:val="0000FF"/>
            <w:u w:val="single"/>
          </w:rPr>
          <w:t xml:space="preserve">Ron Carson </w:t>
        </w:r>
      </w:hyperlink>
      <w:r w:rsidRPr="006843AE">
        <w:rPr>
          <w:rFonts w:eastAsia="Times New Roman"/>
          <w:b/>
          <w:bCs/>
        </w:rPr>
        <w:t xml:space="preserve">(Author), </w:t>
      </w:r>
      <w:hyperlink r:id="rId6" w:history="1">
        <w:r w:rsidRPr="006843AE">
          <w:rPr>
            <w:rFonts w:eastAsia="Times New Roman"/>
            <w:b/>
            <w:bCs/>
            <w:color w:val="0000FF"/>
            <w:u w:val="single"/>
          </w:rPr>
          <w:t xml:space="preserve">Steve </w:t>
        </w:r>
        <w:proofErr w:type="spellStart"/>
        <w:r w:rsidRPr="006843AE">
          <w:rPr>
            <w:rFonts w:eastAsia="Times New Roman"/>
            <w:b/>
            <w:bCs/>
            <w:color w:val="0000FF"/>
            <w:u w:val="single"/>
          </w:rPr>
          <w:t>Sanduski</w:t>
        </w:r>
        <w:proofErr w:type="spellEnd"/>
      </w:hyperlink>
      <w:r w:rsidRPr="006843AE">
        <w:rPr>
          <w:rFonts w:eastAsia="Times New Roman"/>
          <w:b/>
          <w:bCs/>
        </w:rPr>
        <w:t xml:space="preserve"> (Author)</w:t>
      </w:r>
    </w:p>
    <w:p w:rsidR="00AC44A4" w:rsidRDefault="00AC44A4" w:rsidP="006843AE">
      <w:pPr>
        <w:spacing w:before="100" w:beforeAutospacing="1" w:after="100" w:afterAutospacing="1"/>
        <w:jc w:val="left"/>
        <w:rPr>
          <w:rFonts w:eastAsia="Times New Roman"/>
          <w:sz w:val="22"/>
          <w:szCs w:val="22"/>
        </w:rPr>
      </w:pPr>
      <w:r>
        <w:rPr>
          <w:rFonts w:eastAsia="Times New Roman"/>
          <w:sz w:val="22"/>
          <w:szCs w:val="22"/>
        </w:rPr>
        <w:t>“</w:t>
      </w:r>
      <w:r w:rsidR="006843AE" w:rsidRPr="006843AE">
        <w:rPr>
          <w:rFonts w:eastAsia="Times New Roman"/>
          <w:sz w:val="22"/>
          <w:szCs w:val="22"/>
        </w:rPr>
        <w:t>Build a great financial services practice, AND a great life filled with passion, purpose and enthusiasm.</w:t>
      </w:r>
    </w:p>
    <w:p w:rsidR="006843AE" w:rsidRPr="006843AE" w:rsidRDefault="006843AE" w:rsidP="006843AE">
      <w:pPr>
        <w:spacing w:before="100" w:beforeAutospacing="1" w:after="100" w:afterAutospacing="1"/>
        <w:jc w:val="left"/>
        <w:rPr>
          <w:rFonts w:eastAsia="Times New Roman"/>
        </w:rPr>
      </w:pPr>
      <w:r w:rsidRPr="006843AE">
        <w:rPr>
          <w:rFonts w:eastAsia="Times New Roman"/>
        </w:rPr>
        <w:t xml:space="preserve">With more than 1 million financial services practitioners in the US and Canada, competition for clients can be intense. While some professionals believe that working furiously around the clock at the expense of a personal life is the route to success, top-producing industry veterans Ron Carson and Steve </w:t>
      </w:r>
      <w:proofErr w:type="spellStart"/>
      <w:r w:rsidRPr="006843AE">
        <w:rPr>
          <w:rFonts w:eastAsia="Times New Roman"/>
        </w:rPr>
        <w:t>Sanduski</w:t>
      </w:r>
      <w:proofErr w:type="spellEnd"/>
      <w:r w:rsidRPr="006843AE">
        <w:rPr>
          <w:rFonts w:eastAsia="Times New Roman"/>
        </w:rPr>
        <w:t xml:space="preserve"> disagree. They believe that financial services is a commodity business, and that performing better, delivering better financial plans, or having access to certain products doesn’t differentiate advisors effectively. Rather, differentiating through service, brand and relationship is the only sustainable way advisors can compete.</w:t>
      </w:r>
    </w:p>
    <w:p w:rsidR="006843AE" w:rsidRPr="006843AE" w:rsidRDefault="006843AE" w:rsidP="006843AE">
      <w:pPr>
        <w:spacing w:before="100" w:beforeAutospacing="1" w:after="100" w:afterAutospacing="1"/>
        <w:jc w:val="left"/>
        <w:rPr>
          <w:rFonts w:eastAsia="Times New Roman"/>
        </w:rPr>
      </w:pPr>
      <w:r w:rsidRPr="006843AE">
        <w:rPr>
          <w:rFonts w:eastAsia="Times New Roman"/>
        </w:rPr>
        <w:t>In Tested in the Trenches: A 9-Step Plan for Building and Sustaining a Million-Dollar Financial Services Practice, the authors explain how professionals can do just that… and create great lives along the way. Based on concepts taught in professional coaching workshops worldwide, Tested in the Trenches outlines:</w:t>
      </w:r>
    </w:p>
    <w:p w:rsidR="006843AE" w:rsidRPr="006843AE" w:rsidRDefault="006843AE" w:rsidP="006843AE">
      <w:pPr>
        <w:numPr>
          <w:ilvl w:val="0"/>
          <w:numId w:val="1"/>
        </w:numPr>
        <w:spacing w:before="100" w:beforeAutospacing="1" w:after="100" w:afterAutospacing="1"/>
        <w:jc w:val="left"/>
        <w:rPr>
          <w:rFonts w:eastAsia="Times New Roman"/>
        </w:rPr>
      </w:pPr>
      <w:r w:rsidRPr="006843AE">
        <w:rPr>
          <w:rFonts w:eastAsia="Times New Roman"/>
        </w:rPr>
        <w:t>The four “foundation” steps to success.</w:t>
      </w:r>
    </w:p>
    <w:p w:rsidR="006843AE" w:rsidRPr="006843AE" w:rsidRDefault="006843AE" w:rsidP="006843AE">
      <w:pPr>
        <w:numPr>
          <w:ilvl w:val="0"/>
          <w:numId w:val="1"/>
        </w:numPr>
        <w:spacing w:before="100" w:beforeAutospacing="1" w:after="100" w:afterAutospacing="1"/>
        <w:jc w:val="left"/>
        <w:rPr>
          <w:rFonts w:eastAsia="Times New Roman"/>
        </w:rPr>
      </w:pPr>
      <w:r w:rsidRPr="006843AE">
        <w:rPr>
          <w:rFonts w:eastAsia="Times New Roman"/>
        </w:rPr>
        <w:t>Four ways to generate revenue.</w:t>
      </w:r>
    </w:p>
    <w:p w:rsidR="006843AE" w:rsidRPr="006843AE" w:rsidRDefault="006843AE" w:rsidP="006843AE">
      <w:pPr>
        <w:numPr>
          <w:ilvl w:val="0"/>
          <w:numId w:val="1"/>
        </w:numPr>
        <w:spacing w:before="100" w:beforeAutospacing="1" w:after="100" w:afterAutospacing="1"/>
        <w:jc w:val="left"/>
        <w:rPr>
          <w:rFonts w:eastAsia="Times New Roman"/>
        </w:rPr>
      </w:pPr>
      <w:r w:rsidRPr="006843AE">
        <w:rPr>
          <w:rFonts w:eastAsia="Times New Roman"/>
        </w:rPr>
        <w:t>15 habits of top achievers.</w:t>
      </w:r>
    </w:p>
    <w:p w:rsidR="006843AE" w:rsidRPr="006843AE" w:rsidRDefault="006843AE" w:rsidP="006843AE">
      <w:pPr>
        <w:numPr>
          <w:ilvl w:val="0"/>
          <w:numId w:val="1"/>
        </w:numPr>
        <w:spacing w:before="100" w:beforeAutospacing="1" w:after="100" w:afterAutospacing="1"/>
        <w:jc w:val="left"/>
        <w:rPr>
          <w:rFonts w:eastAsia="Times New Roman"/>
        </w:rPr>
      </w:pPr>
      <w:r w:rsidRPr="006843AE">
        <w:rPr>
          <w:rFonts w:eastAsia="Times New Roman"/>
        </w:rPr>
        <w:t>Forms and checklists to organize your financial services practice.</w:t>
      </w:r>
    </w:p>
    <w:p w:rsidR="006843AE" w:rsidRPr="006843AE" w:rsidRDefault="006843AE" w:rsidP="006843AE">
      <w:pPr>
        <w:numPr>
          <w:ilvl w:val="0"/>
          <w:numId w:val="1"/>
        </w:numPr>
        <w:spacing w:before="100" w:beforeAutospacing="1" w:after="100" w:afterAutospacing="1"/>
        <w:jc w:val="left"/>
        <w:rPr>
          <w:rFonts w:eastAsia="Times New Roman"/>
        </w:rPr>
      </w:pPr>
      <w:r w:rsidRPr="006843AE">
        <w:rPr>
          <w:rFonts w:eastAsia="Times New Roman"/>
        </w:rPr>
        <w:t>Online sources for additional business-building ideas and tools.</w:t>
      </w:r>
    </w:p>
    <w:p w:rsidR="00AC44A4" w:rsidRDefault="006843AE" w:rsidP="00AC44A4">
      <w:pPr>
        <w:spacing w:before="100" w:beforeAutospacing="1" w:after="100" w:afterAutospacing="1"/>
        <w:jc w:val="left"/>
        <w:rPr>
          <w:rFonts w:eastAsia="Times New Roman"/>
        </w:rPr>
      </w:pPr>
      <w:r w:rsidRPr="006843AE">
        <w:rPr>
          <w:rFonts w:eastAsia="Times New Roman"/>
        </w:rPr>
        <w:t>If you have the sincere desire to make significant improvements in your business – and your life – clear your schedule, read Tested in the Trenches, then go back and implement each idea in the order presented. By doing so, you’ll be prepared to join the rarefied group of personally fulfilled and successful top achievers.</w:t>
      </w:r>
      <w:r w:rsidR="00AC44A4">
        <w:rPr>
          <w:rFonts w:eastAsia="Times New Roman"/>
        </w:rPr>
        <w:t>”</w:t>
      </w:r>
    </w:p>
    <w:p w:rsidR="006843AE" w:rsidRPr="006843AE" w:rsidRDefault="006843AE" w:rsidP="00AC44A4">
      <w:pPr>
        <w:spacing w:before="100" w:beforeAutospacing="1" w:after="100" w:afterAutospacing="1"/>
        <w:rPr>
          <w:rFonts w:eastAsia="Times New Roman"/>
          <w:i/>
          <w:sz w:val="32"/>
          <w:szCs w:val="32"/>
          <w:u w:val="single"/>
        </w:rPr>
      </w:pPr>
      <w:r w:rsidRPr="00AC44A4">
        <w:rPr>
          <w:rFonts w:eastAsia="Times New Roman"/>
          <w:b/>
          <w:bCs/>
          <w:i/>
          <w:sz w:val="32"/>
          <w:szCs w:val="32"/>
          <w:u w:val="single"/>
        </w:rPr>
        <w:t xml:space="preserve">Whether it </w:t>
      </w:r>
      <w:proofErr w:type="gramStart"/>
      <w:r w:rsidRPr="00AC44A4">
        <w:rPr>
          <w:rFonts w:eastAsia="Times New Roman"/>
          <w:b/>
          <w:bCs/>
          <w:i/>
          <w:sz w:val="32"/>
          <w:szCs w:val="32"/>
          <w:u w:val="single"/>
        </w:rPr>
        <w:t>be</w:t>
      </w:r>
      <w:proofErr w:type="gramEnd"/>
      <w:r w:rsidRPr="00AC44A4">
        <w:rPr>
          <w:rFonts w:eastAsia="Times New Roman"/>
          <w:b/>
          <w:bCs/>
          <w:i/>
          <w:sz w:val="32"/>
          <w:szCs w:val="32"/>
          <w:u w:val="single"/>
        </w:rPr>
        <w:t xml:space="preserve"> from reading great books, attending reinvigorating workshops, getting extraordinary coaching/mentoring, we can’t say enough about feeding your mind with buoyant ideas and support.</w:t>
      </w:r>
    </w:p>
    <w:p w:rsidR="006843AE" w:rsidRPr="006843AE" w:rsidRDefault="006843AE" w:rsidP="00AC44A4">
      <w:pPr>
        <w:spacing w:before="100" w:beforeAutospacing="1" w:after="100" w:afterAutospacing="1"/>
        <w:rPr>
          <w:rFonts w:eastAsia="Times New Roman"/>
          <w:sz w:val="28"/>
          <w:szCs w:val="28"/>
        </w:rPr>
      </w:pPr>
      <w:r w:rsidRPr="006843AE">
        <w:rPr>
          <w:rFonts w:eastAsia="Times New Roman"/>
          <w:sz w:val="28"/>
          <w:szCs w:val="28"/>
        </w:rPr>
        <w:t>Immerse yourself in the best of the best. In light of your biggest opportunities and challenges, if you are looking for additional ideas or suggestions to propel you forward, I invite you to e mail/call me or someone you truly trust/respect.</w:t>
      </w:r>
    </w:p>
    <w:p w:rsidR="009B5139" w:rsidRDefault="006843AE" w:rsidP="00AC44A4">
      <w:pPr>
        <w:spacing w:before="100" w:beforeAutospacing="1" w:after="100" w:afterAutospacing="1"/>
      </w:pPr>
      <w:r w:rsidRPr="006843AE">
        <w:rPr>
          <w:rFonts w:eastAsia="Times New Roman"/>
          <w:sz w:val="28"/>
          <w:szCs w:val="28"/>
        </w:rPr>
        <w:t>As you are fueling that fire, I also encourage you to build reserves of love, time, energy, money, inspiration, biz prospects, life opportunities, useful knowledge and personal power. This will all serve to further stoke your total momentum.</w:t>
      </w:r>
      <w:r w:rsidR="00AC44A4">
        <w:rPr>
          <w:rFonts w:eastAsia="Times New Roman"/>
          <w:sz w:val="28"/>
          <w:szCs w:val="28"/>
        </w:rPr>
        <w:t xml:space="preserve"> - Don</w:t>
      </w:r>
    </w:p>
    <w:sectPr w:rsidR="009B5139" w:rsidSect="009B51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01E2D"/>
    <w:multiLevelType w:val="multilevel"/>
    <w:tmpl w:val="C218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43AE"/>
    <w:rsid w:val="000D10EB"/>
    <w:rsid w:val="006843AE"/>
    <w:rsid w:val="009B5139"/>
    <w:rsid w:val="00AC44A4"/>
    <w:rsid w:val="00F45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139"/>
  </w:style>
  <w:style w:type="paragraph" w:styleId="Heading3">
    <w:name w:val="heading 3"/>
    <w:basedOn w:val="Normal"/>
    <w:link w:val="Heading3Char"/>
    <w:uiPriority w:val="9"/>
    <w:qFormat/>
    <w:rsid w:val="006843AE"/>
    <w:pPr>
      <w:spacing w:before="100" w:beforeAutospacing="1" w:after="100" w:afterAutospacing="1"/>
      <w:jc w:val="left"/>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43AE"/>
    <w:rPr>
      <w:rFonts w:eastAsia="Times New Roman"/>
      <w:b/>
      <w:bCs/>
      <w:sz w:val="27"/>
      <w:szCs w:val="27"/>
    </w:rPr>
  </w:style>
  <w:style w:type="character" w:styleId="Hyperlink">
    <w:name w:val="Hyperlink"/>
    <w:basedOn w:val="DefaultParagraphFont"/>
    <w:uiPriority w:val="99"/>
    <w:unhideWhenUsed/>
    <w:rsid w:val="006843AE"/>
    <w:rPr>
      <w:color w:val="0000FF"/>
      <w:u w:val="single"/>
    </w:rPr>
  </w:style>
  <w:style w:type="paragraph" w:styleId="NormalWeb">
    <w:name w:val="Normal (Web)"/>
    <w:basedOn w:val="Normal"/>
    <w:uiPriority w:val="99"/>
    <w:semiHidden/>
    <w:unhideWhenUsed/>
    <w:rsid w:val="006843AE"/>
    <w:pPr>
      <w:spacing w:before="100" w:beforeAutospacing="1" w:after="100" w:afterAutospacing="1"/>
      <w:jc w:val="left"/>
    </w:pPr>
    <w:rPr>
      <w:rFonts w:eastAsia="Times New Roman"/>
    </w:rPr>
  </w:style>
  <w:style w:type="character" w:styleId="Strong">
    <w:name w:val="Strong"/>
    <w:basedOn w:val="DefaultParagraphFont"/>
    <w:uiPriority w:val="22"/>
    <w:qFormat/>
    <w:rsid w:val="006843AE"/>
    <w:rPr>
      <w:b/>
      <w:bCs/>
    </w:rPr>
  </w:style>
</w:styles>
</file>

<file path=word/webSettings.xml><?xml version="1.0" encoding="utf-8"?>
<w:webSettings xmlns:r="http://schemas.openxmlformats.org/officeDocument/2006/relationships" xmlns:w="http://schemas.openxmlformats.org/wordprocessingml/2006/main">
  <w:divs>
    <w:div w:id="185344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s/ref=ntt_athr_dp_sr_2?_encoding=UTF8&amp;sort=relevancerank&amp;search-alias=books&amp;field-author=Steve%20Sanduski" TargetMode="External"/><Relationship Id="rId5" Type="http://schemas.openxmlformats.org/officeDocument/2006/relationships/hyperlink" Target="http://www.amazon.com/Ron-Carson/e/B001JS3EIM/ref=ntt_athr_dp_pel_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2012-01-04T19:39:00Z</cp:lastPrinted>
  <dcterms:created xsi:type="dcterms:W3CDTF">2012-01-04T19:33:00Z</dcterms:created>
  <dcterms:modified xsi:type="dcterms:W3CDTF">2012-01-04T19:39:00Z</dcterms:modified>
</cp:coreProperties>
</file>